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EAE89" w14:textId="3AC40027" w:rsidR="00667554" w:rsidRPr="00A44D6E" w:rsidRDefault="00667554" w:rsidP="00B21883">
      <w:pPr>
        <w:spacing w:after="0" w:line="240" w:lineRule="auto"/>
        <w:ind w:left="5717" w:firstLine="655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A44D6E">
        <w:rPr>
          <w:rFonts w:asciiTheme="minorHAnsi" w:hAnsiTheme="minorHAnsi" w:cstheme="minorHAnsi"/>
          <w:i/>
          <w:sz w:val="20"/>
          <w:szCs w:val="20"/>
        </w:rPr>
        <w:t xml:space="preserve">Załącznik nr </w:t>
      </w:r>
      <w:r w:rsidR="00D07F05">
        <w:rPr>
          <w:rFonts w:asciiTheme="minorHAnsi" w:hAnsiTheme="minorHAnsi" w:cstheme="minorHAnsi"/>
          <w:i/>
          <w:sz w:val="20"/>
          <w:szCs w:val="20"/>
        </w:rPr>
        <w:t>4</w:t>
      </w:r>
      <w:r w:rsidR="00B21883" w:rsidRPr="00A44D6E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2A0A7B4A" w14:textId="77777777" w:rsidR="00667554" w:rsidRPr="00A44D6E" w:rsidRDefault="00667554" w:rsidP="002B35DF">
      <w:pPr>
        <w:spacing w:after="0" w:line="360" w:lineRule="auto"/>
        <w:ind w:left="53"/>
        <w:rPr>
          <w:rFonts w:asciiTheme="minorHAnsi" w:hAnsiTheme="minorHAnsi" w:cstheme="minorHAnsi"/>
          <w:sz w:val="20"/>
          <w:szCs w:val="20"/>
        </w:rPr>
      </w:pPr>
    </w:p>
    <w:p w14:paraId="6F287E3A" w14:textId="77777777" w:rsidR="00CB38B0" w:rsidRPr="00A44D6E" w:rsidRDefault="00667554" w:rsidP="002B35DF">
      <w:pPr>
        <w:spacing w:after="0" w:line="360" w:lineRule="auto"/>
        <w:ind w:left="0" w:right="17" w:firstLine="0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b/>
          <w:sz w:val="20"/>
          <w:szCs w:val="20"/>
        </w:rPr>
        <w:t xml:space="preserve">Informacja w zakresie przetwarzania danych </w:t>
      </w:r>
    </w:p>
    <w:p w14:paraId="7F7F67AF" w14:textId="77777777" w:rsidR="00CB38B0" w:rsidRPr="00A44D6E" w:rsidRDefault="00CB38B0" w:rsidP="002B35DF">
      <w:pPr>
        <w:tabs>
          <w:tab w:val="left" w:pos="0"/>
        </w:tabs>
        <w:spacing w:after="0" w:line="360" w:lineRule="auto"/>
        <w:ind w:left="0" w:firstLine="0"/>
        <w:rPr>
          <w:rFonts w:asciiTheme="minorHAnsi" w:eastAsia="Times New Roman" w:hAnsiTheme="minorHAnsi" w:cstheme="minorHAnsi"/>
          <w:i/>
          <w:color w:val="auto"/>
          <w:sz w:val="20"/>
          <w:szCs w:val="20"/>
        </w:rPr>
      </w:pPr>
    </w:p>
    <w:p w14:paraId="55B9A513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b/>
          <w:sz w:val="20"/>
          <w:szCs w:val="20"/>
        </w:rPr>
      </w:pPr>
      <w:r w:rsidRPr="00A44D6E">
        <w:rPr>
          <w:rFonts w:asciiTheme="minorHAnsi" w:eastAsia="Calibri" w:hAnsiTheme="minorHAnsi" w:cstheme="minorHAnsi"/>
          <w:b/>
          <w:sz w:val="20"/>
          <w:szCs w:val="20"/>
        </w:rPr>
        <w:t>Zgodnie z art.13 ust.1 Ogólnego Rozporządzenia o ochronie Danych (RODO) informujemy, że:</w:t>
      </w:r>
    </w:p>
    <w:p w14:paraId="4DFEB786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 xml:space="preserve">1. Administratorem Państwa danych osobowych jest Urząd Gminy Wąsewo reprezentowany przez Wójta </w:t>
      </w:r>
      <w:r w:rsidR="007B56FB" w:rsidRPr="00A44D6E">
        <w:rPr>
          <w:rFonts w:asciiTheme="minorHAnsi" w:eastAsia="Calibri" w:hAnsiTheme="minorHAnsi" w:cstheme="minorHAnsi"/>
          <w:sz w:val="20"/>
          <w:szCs w:val="20"/>
        </w:rPr>
        <w:t xml:space="preserve">Gminy </w:t>
      </w:r>
      <w:r w:rsidRPr="00A44D6E">
        <w:rPr>
          <w:rFonts w:asciiTheme="minorHAnsi" w:eastAsia="Calibri" w:hAnsiTheme="minorHAnsi" w:cstheme="minorHAnsi"/>
          <w:sz w:val="20"/>
          <w:szCs w:val="20"/>
        </w:rPr>
        <w:t>z siedzibą przy ul. Zastawska 13, 07-311 Wąsewo.</w:t>
      </w:r>
    </w:p>
    <w:p w14:paraId="3FD35F8E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 xml:space="preserve">2. Administrator wyznaczył Inspektora Ochrony Danych Osobowych, z którym mogą się Państwo kontaktować w sprawach przetwarzania Państwa danych osobowych poprzez adres email: </w:t>
      </w:r>
      <w:hyperlink r:id="rId7" w:history="1">
        <w:r w:rsidRPr="00A44D6E">
          <w:rPr>
            <w:rFonts w:asciiTheme="minorHAnsi" w:eastAsia="Calibri" w:hAnsiTheme="minorHAnsi" w:cstheme="minorHAnsi"/>
            <w:color w:val="0000FF"/>
            <w:sz w:val="20"/>
            <w:szCs w:val="20"/>
            <w:u w:val="single"/>
          </w:rPr>
          <w:t>biuro@rodostar.pl</w:t>
        </w:r>
      </w:hyperlink>
      <w:r w:rsidRPr="00A44D6E">
        <w:rPr>
          <w:rFonts w:asciiTheme="minorHAnsi" w:eastAsia="Calibri" w:hAnsiTheme="minorHAnsi" w:cstheme="minorHAnsi"/>
          <w:sz w:val="20"/>
          <w:szCs w:val="20"/>
        </w:rPr>
        <w:t xml:space="preserve"> </w:t>
      </w:r>
    </w:p>
    <w:p w14:paraId="2B059631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3. Państwa dane osobowe będą przetwarzane w celu związanym z prowadzonym postępowaniem o udzielenie zamówienia publicznego zgodnie z obowiązującymi przepisami RODO, tzn. dane przetwarzane będą na podstawie przepisów prawa, a w szczególnych przypadkach - na podstawie Państwa zgody albo w związku z wykonywaniem umowy, której są Państwo stroną.</w:t>
      </w:r>
    </w:p>
    <w:p w14:paraId="105F93D8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4. Odbiorcą Państwa danych osobowych mogą być podmioty uprawnione na podstawie przepisów prawa lub umowy powierzenia przetwarzania danych.</w:t>
      </w:r>
    </w:p>
    <w:p w14:paraId="3DB7883B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5. Administrator nie zamierza przekazywać Państwa danych osobowych do państwa trzeciego lub organizacji międzynarodowej.</w:t>
      </w:r>
    </w:p>
    <w:p w14:paraId="44F21334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6. Dane osobowe będą przechowywane przez okres wynikający z przepisów prawa, w szczególności ustawy z dnia 14 lipca 1983 r. o narodowym zasobie archiwalnym i archiwach oraz rozporządzenia Prezesa Rady Ministrów z dnia 18 stycznia 2011 r. w sprawie instrukcji kancelaryjnej, jednolitych rzeczowych wykazów akt oraz instrukcji w sprawie organizacji i zakresu działania archiwów zakładowych.</w:t>
      </w:r>
    </w:p>
    <w:p w14:paraId="15D78E94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7. Przysługuje Państwu prawo dostępu do treści swoich danych oraz prawo ich sprostowania, usunięcia, ograniczenia przetwarzania, prawo do przenoszenia danych, prawo wniesienia sprzeciwu, prawo do cofnięcia zgody w dowolnym momencie bez wpływu na zgodność z prawem przetwarzania, którego dokonano na podstawie zgody przed jej cofnięciem.</w:t>
      </w:r>
    </w:p>
    <w:p w14:paraId="098591B2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8. Posiadają Państwo prawo wniesienia skargi do Prezesa Urzędu Ochrony Danych Osobowych w Warszawie.</w:t>
      </w:r>
    </w:p>
    <w:p w14:paraId="6433098B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9. W przypadku realizacji przez administratora zadań ustawowych podanie danych osobowych jest obligatoryjne. W pozostałych przypadkach podanie danych osobowych ma charakter dobrowolny. Konsekwencją niepodania danych będzie odmowa załatwienia sprawy przez administratora.</w:t>
      </w:r>
    </w:p>
    <w:p w14:paraId="1501F5F6" w14:textId="77777777" w:rsidR="00423090" w:rsidRPr="00A44D6E" w:rsidRDefault="00423090" w:rsidP="002B35DF">
      <w:pPr>
        <w:spacing w:after="0" w:line="360" w:lineRule="auto"/>
        <w:rPr>
          <w:rFonts w:asciiTheme="minorHAnsi" w:eastAsia="Calibri" w:hAnsiTheme="minorHAnsi" w:cstheme="minorHAnsi"/>
          <w:sz w:val="20"/>
          <w:szCs w:val="20"/>
        </w:rPr>
      </w:pPr>
      <w:r w:rsidRPr="00A44D6E">
        <w:rPr>
          <w:rFonts w:asciiTheme="minorHAnsi" w:eastAsia="Calibri" w:hAnsiTheme="minorHAnsi" w:cstheme="minorHAnsi"/>
          <w:sz w:val="20"/>
          <w:szCs w:val="20"/>
        </w:rPr>
        <w:t>10. Administrator nie podejmuje zautomatyzowanych decyzji w indywidualnych przypadkach, w tym profilowania.</w:t>
      </w:r>
    </w:p>
    <w:p w14:paraId="07459764" w14:textId="77777777" w:rsidR="00DC1187" w:rsidRPr="00A44D6E" w:rsidRDefault="00DC1187" w:rsidP="002B35DF">
      <w:pPr>
        <w:tabs>
          <w:tab w:val="left" w:pos="0"/>
        </w:tabs>
        <w:spacing w:after="0" w:line="360" w:lineRule="auto"/>
        <w:ind w:left="0" w:firstLine="0"/>
        <w:rPr>
          <w:rFonts w:asciiTheme="minorHAnsi" w:eastAsia="Times New Roman" w:hAnsiTheme="minorHAnsi" w:cstheme="minorHAnsi"/>
          <w:i/>
          <w:color w:val="auto"/>
          <w:sz w:val="20"/>
          <w:szCs w:val="20"/>
        </w:rPr>
      </w:pPr>
    </w:p>
    <w:p w14:paraId="13CD9393" w14:textId="77777777" w:rsidR="00D115DD" w:rsidRPr="00A44D6E" w:rsidRDefault="00D115DD" w:rsidP="002B35DF">
      <w:pPr>
        <w:spacing w:after="0" w:line="360" w:lineRule="auto"/>
        <w:ind w:left="10"/>
        <w:rPr>
          <w:rFonts w:asciiTheme="minorHAnsi" w:hAnsiTheme="minorHAnsi" w:cstheme="minorHAnsi"/>
          <w:sz w:val="20"/>
          <w:szCs w:val="20"/>
        </w:rPr>
      </w:pPr>
    </w:p>
    <w:sectPr w:rsidR="00D115DD" w:rsidRPr="00A44D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A23AE" w14:textId="77777777" w:rsidR="008F75F4" w:rsidRDefault="008F75F4" w:rsidP="00695F95">
      <w:pPr>
        <w:spacing w:after="0" w:line="240" w:lineRule="auto"/>
      </w:pPr>
      <w:r>
        <w:separator/>
      </w:r>
    </w:p>
  </w:endnote>
  <w:endnote w:type="continuationSeparator" w:id="0">
    <w:p w14:paraId="2A1E40AD" w14:textId="77777777" w:rsidR="008F75F4" w:rsidRDefault="008F75F4" w:rsidP="00695F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821BD" w14:textId="77777777" w:rsidR="00433006" w:rsidRDefault="004330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78A17" w14:textId="77777777" w:rsidR="00433006" w:rsidRDefault="004330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36A6F" w14:textId="77777777" w:rsidR="00433006" w:rsidRDefault="004330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C0FBD" w14:textId="77777777" w:rsidR="008F75F4" w:rsidRDefault="008F75F4" w:rsidP="00695F95">
      <w:pPr>
        <w:spacing w:after="0" w:line="240" w:lineRule="auto"/>
      </w:pPr>
      <w:r>
        <w:separator/>
      </w:r>
    </w:p>
  </w:footnote>
  <w:footnote w:type="continuationSeparator" w:id="0">
    <w:p w14:paraId="0A336804" w14:textId="77777777" w:rsidR="008F75F4" w:rsidRDefault="008F75F4" w:rsidP="00695F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FCA09" w14:textId="77777777" w:rsidR="00433006" w:rsidRDefault="004330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A7E6BC" w14:textId="698FCF1A" w:rsidR="00433006" w:rsidRDefault="00433006">
    <w:pPr>
      <w:pStyle w:val="Nagwek"/>
    </w:pPr>
    <w:r>
      <w:tab/>
    </w:r>
    <w:r>
      <w:tab/>
    </w:r>
    <w:r>
      <w:tab/>
    </w:r>
  </w:p>
  <w:p w14:paraId="2D7A710C" w14:textId="77777777" w:rsidR="00695F95" w:rsidRDefault="00695F9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2C1F71" w14:textId="77777777" w:rsidR="00433006" w:rsidRDefault="0043300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42A71"/>
    <w:multiLevelType w:val="hybridMultilevel"/>
    <w:tmpl w:val="D098DCB0"/>
    <w:lvl w:ilvl="0" w:tplc="D1C4F9D0">
      <w:start w:val="1"/>
      <w:numFmt w:val="decimal"/>
      <w:lvlText w:val="%1."/>
      <w:lvlJc w:val="left"/>
      <w:pPr>
        <w:ind w:left="381" w:hanging="360"/>
      </w:pPr>
      <w:rPr>
        <w:rFonts w:ascii="Palatino Linotype" w:eastAsia="Palatino Linotype" w:hAnsi="Palatino Linotype" w:cs="Palatino Linotype"/>
        <w:b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101" w:hanging="360"/>
      </w:pPr>
    </w:lvl>
    <w:lvl w:ilvl="2" w:tplc="0415001B" w:tentative="1">
      <w:start w:val="1"/>
      <w:numFmt w:val="lowerRoman"/>
      <w:lvlText w:val="%3."/>
      <w:lvlJc w:val="right"/>
      <w:pPr>
        <w:ind w:left="1821" w:hanging="180"/>
      </w:pPr>
    </w:lvl>
    <w:lvl w:ilvl="3" w:tplc="0415000F" w:tentative="1">
      <w:start w:val="1"/>
      <w:numFmt w:val="decimal"/>
      <w:lvlText w:val="%4."/>
      <w:lvlJc w:val="left"/>
      <w:pPr>
        <w:ind w:left="2541" w:hanging="360"/>
      </w:pPr>
    </w:lvl>
    <w:lvl w:ilvl="4" w:tplc="04150019" w:tentative="1">
      <w:start w:val="1"/>
      <w:numFmt w:val="lowerLetter"/>
      <w:lvlText w:val="%5."/>
      <w:lvlJc w:val="left"/>
      <w:pPr>
        <w:ind w:left="3261" w:hanging="360"/>
      </w:pPr>
    </w:lvl>
    <w:lvl w:ilvl="5" w:tplc="0415001B" w:tentative="1">
      <w:start w:val="1"/>
      <w:numFmt w:val="lowerRoman"/>
      <w:lvlText w:val="%6."/>
      <w:lvlJc w:val="right"/>
      <w:pPr>
        <w:ind w:left="3981" w:hanging="180"/>
      </w:pPr>
    </w:lvl>
    <w:lvl w:ilvl="6" w:tplc="0415000F" w:tentative="1">
      <w:start w:val="1"/>
      <w:numFmt w:val="decimal"/>
      <w:lvlText w:val="%7."/>
      <w:lvlJc w:val="left"/>
      <w:pPr>
        <w:ind w:left="4701" w:hanging="360"/>
      </w:pPr>
    </w:lvl>
    <w:lvl w:ilvl="7" w:tplc="04150019" w:tentative="1">
      <w:start w:val="1"/>
      <w:numFmt w:val="lowerLetter"/>
      <w:lvlText w:val="%8."/>
      <w:lvlJc w:val="left"/>
      <w:pPr>
        <w:ind w:left="5421" w:hanging="360"/>
      </w:pPr>
    </w:lvl>
    <w:lvl w:ilvl="8" w:tplc="0415001B" w:tentative="1">
      <w:start w:val="1"/>
      <w:numFmt w:val="lowerRoman"/>
      <w:lvlText w:val="%9."/>
      <w:lvlJc w:val="right"/>
      <w:pPr>
        <w:ind w:left="6141" w:hanging="180"/>
      </w:pPr>
    </w:lvl>
  </w:abstractNum>
  <w:abstractNum w:abstractNumId="1" w15:restartNumberingAfterBreak="0">
    <w:nsid w:val="14291BFA"/>
    <w:multiLevelType w:val="hybridMultilevel"/>
    <w:tmpl w:val="06AA169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736B73"/>
    <w:multiLevelType w:val="hybridMultilevel"/>
    <w:tmpl w:val="D17C14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D96BAF"/>
    <w:multiLevelType w:val="hybridMultilevel"/>
    <w:tmpl w:val="186E966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2108114233">
    <w:abstractNumId w:val="0"/>
  </w:num>
  <w:num w:numId="2" w16cid:durableId="2060780871">
    <w:abstractNumId w:val="1"/>
  </w:num>
  <w:num w:numId="3" w16cid:durableId="9960342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982612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7554"/>
    <w:rsid w:val="0003420D"/>
    <w:rsid w:val="00054DBE"/>
    <w:rsid w:val="0007540E"/>
    <w:rsid w:val="000B626A"/>
    <w:rsid w:val="001B61A7"/>
    <w:rsid w:val="001F5513"/>
    <w:rsid w:val="002B01A9"/>
    <w:rsid w:val="002B35DF"/>
    <w:rsid w:val="00323D58"/>
    <w:rsid w:val="003876B3"/>
    <w:rsid w:val="003D4ED1"/>
    <w:rsid w:val="00423090"/>
    <w:rsid w:val="00433006"/>
    <w:rsid w:val="004C47AD"/>
    <w:rsid w:val="004C6174"/>
    <w:rsid w:val="0060634D"/>
    <w:rsid w:val="00637BEA"/>
    <w:rsid w:val="00651552"/>
    <w:rsid w:val="00667554"/>
    <w:rsid w:val="00695F95"/>
    <w:rsid w:val="0075501C"/>
    <w:rsid w:val="007B56FB"/>
    <w:rsid w:val="00892EE8"/>
    <w:rsid w:val="008E5174"/>
    <w:rsid w:val="008F75F4"/>
    <w:rsid w:val="009A6F0D"/>
    <w:rsid w:val="00A44D6E"/>
    <w:rsid w:val="00A576FA"/>
    <w:rsid w:val="00A60DF8"/>
    <w:rsid w:val="00AB4F08"/>
    <w:rsid w:val="00B21883"/>
    <w:rsid w:val="00C0781D"/>
    <w:rsid w:val="00C15B5E"/>
    <w:rsid w:val="00C3705D"/>
    <w:rsid w:val="00CB38B0"/>
    <w:rsid w:val="00CE4330"/>
    <w:rsid w:val="00D05246"/>
    <w:rsid w:val="00D07F05"/>
    <w:rsid w:val="00D115DD"/>
    <w:rsid w:val="00D20FEE"/>
    <w:rsid w:val="00DC1187"/>
    <w:rsid w:val="00DD555F"/>
    <w:rsid w:val="00E9730F"/>
    <w:rsid w:val="00F23B16"/>
    <w:rsid w:val="00F457F0"/>
    <w:rsid w:val="00F62752"/>
    <w:rsid w:val="00FB4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DD7E8B"/>
  <w15:chartTrackingRefBased/>
  <w15:docId w15:val="{BE4EC54A-B1DA-48B4-82D7-38E40C716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7554"/>
    <w:pPr>
      <w:spacing w:after="154" w:line="232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uiPriority w:val="34"/>
    <w:qFormat/>
    <w:rsid w:val="00667554"/>
    <w:pPr>
      <w:ind w:left="720"/>
      <w:contextualSpacing/>
    </w:p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uiPriority w:val="34"/>
    <w:qFormat/>
    <w:rsid w:val="00667554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95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5F95"/>
    <w:rPr>
      <w:rFonts w:ascii="Palatino Linotype" w:eastAsia="Palatino Linotype" w:hAnsi="Palatino Linotype" w:cs="Palatino Linotype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95F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5F95"/>
    <w:rPr>
      <w:rFonts w:ascii="Palatino Linotype" w:eastAsia="Palatino Linotype" w:hAnsi="Palatino Linotype" w:cs="Palatino Linotype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biuro@rodostar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335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Kacprzak</dc:creator>
  <cp:keywords/>
  <dc:description/>
  <cp:lastModifiedBy>Aneta Michalska</cp:lastModifiedBy>
  <cp:revision>9</cp:revision>
  <cp:lastPrinted>2023-04-26T09:06:00Z</cp:lastPrinted>
  <dcterms:created xsi:type="dcterms:W3CDTF">2022-12-21T11:57:00Z</dcterms:created>
  <dcterms:modified xsi:type="dcterms:W3CDTF">2026-02-06T07:16:00Z</dcterms:modified>
</cp:coreProperties>
</file>